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5243" w14:textId="77777777" w:rsidR="00EA6B20" w:rsidRPr="000C2360" w:rsidRDefault="000C2360">
      <w:pPr>
        <w:rPr>
          <w:rFonts w:ascii="Oswald" w:eastAsia="Oswald" w:hAnsi="Oswald" w:cs="Oswald"/>
          <w:lang w:val="pl-PL"/>
        </w:rPr>
      </w:pPr>
      <w:r w:rsidRPr="000C2360">
        <w:rPr>
          <w:rFonts w:ascii="Oswald" w:eastAsia="Oswald" w:hAnsi="Oswald" w:cs="Oswald"/>
          <w:lang w:val="pl-PL"/>
        </w:rPr>
        <w:t>4.04.2023 r.</w:t>
      </w:r>
    </w:p>
    <w:p w14:paraId="2D125244" w14:textId="77777777" w:rsidR="00EA6B20" w:rsidRPr="000C2360" w:rsidRDefault="000C2360">
      <w:pPr>
        <w:rPr>
          <w:rFonts w:ascii="Oswald" w:eastAsia="Oswald" w:hAnsi="Oswald" w:cs="Oswald"/>
          <w:lang w:val="pl-PL"/>
        </w:rPr>
      </w:pPr>
      <w:r w:rsidRPr="000C2360">
        <w:rPr>
          <w:rFonts w:ascii="Oswald" w:eastAsia="Oswald" w:hAnsi="Oswald" w:cs="Oswald"/>
          <w:lang w:val="pl-PL"/>
        </w:rPr>
        <w:t>Informacja prasowa</w:t>
      </w:r>
    </w:p>
    <w:p w14:paraId="2D125245" w14:textId="77777777" w:rsidR="00EA6B20" w:rsidRPr="000C2360" w:rsidRDefault="00EA6B20">
      <w:pPr>
        <w:rPr>
          <w:rFonts w:ascii="Oswald" w:eastAsia="Oswald" w:hAnsi="Oswald" w:cs="Oswald"/>
          <w:lang w:val="pl-PL"/>
        </w:rPr>
      </w:pPr>
    </w:p>
    <w:p w14:paraId="2D125246" w14:textId="77777777" w:rsidR="00EA6B20" w:rsidRPr="000C2360" w:rsidRDefault="000C2360">
      <w:pPr>
        <w:spacing w:line="240" w:lineRule="auto"/>
        <w:jc w:val="center"/>
        <w:rPr>
          <w:rFonts w:ascii="Oswald" w:eastAsia="Oswald" w:hAnsi="Oswald" w:cs="Oswald"/>
          <w:b/>
          <w:sz w:val="32"/>
          <w:szCs w:val="32"/>
          <w:lang w:val="pl-PL"/>
        </w:rPr>
      </w:pPr>
      <w:r w:rsidRPr="000C2360">
        <w:rPr>
          <w:rFonts w:ascii="Oswald" w:eastAsia="Oswald" w:hAnsi="Oswald" w:cs="Oswald"/>
          <w:b/>
          <w:sz w:val="32"/>
          <w:szCs w:val="32"/>
          <w:lang w:val="pl-PL"/>
        </w:rPr>
        <w:t xml:space="preserve">FREENOW </w:t>
      </w:r>
      <w:proofErr w:type="spellStart"/>
      <w:r w:rsidRPr="000C2360">
        <w:rPr>
          <w:rFonts w:ascii="Oswald" w:eastAsia="Oswald" w:hAnsi="Oswald" w:cs="Oswald"/>
          <w:b/>
          <w:sz w:val="32"/>
          <w:szCs w:val="32"/>
          <w:lang w:val="pl-PL"/>
        </w:rPr>
        <w:t>uchwyca</w:t>
      </w:r>
      <w:proofErr w:type="spellEnd"/>
      <w:r w:rsidRPr="000C2360">
        <w:rPr>
          <w:rFonts w:ascii="Oswald" w:eastAsia="Oswald" w:hAnsi="Oswald" w:cs="Oswald"/>
          <w:b/>
          <w:sz w:val="32"/>
          <w:szCs w:val="32"/>
          <w:lang w:val="pl-PL"/>
        </w:rPr>
        <w:t xml:space="preserve"> energię dużego miasta w nowej, ogólnoeuropejskiej kampanii reklamowej</w:t>
      </w:r>
    </w:p>
    <w:p w14:paraId="2D125247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48" w14:textId="16A9C6FA" w:rsidR="00EA6B20" w:rsidRPr="00ED1B36" w:rsidRDefault="000C2360">
      <w:pPr>
        <w:jc w:val="both"/>
        <w:rPr>
          <w:rFonts w:ascii="Raleway" w:eastAsia="Raleway" w:hAnsi="Raleway" w:cs="Raleway"/>
          <w:b/>
          <w:lang w:val="pl-PL"/>
        </w:rPr>
      </w:pPr>
      <w:r w:rsidRPr="000C2360">
        <w:rPr>
          <w:rFonts w:ascii="Raleway" w:eastAsia="Raleway" w:hAnsi="Raleway" w:cs="Raleway"/>
          <w:b/>
          <w:lang w:val="pl-PL"/>
        </w:rPr>
        <w:t xml:space="preserve">FREENOW, europejska </w:t>
      </w:r>
      <w:proofErr w:type="spellStart"/>
      <w:r w:rsidRPr="000C2360">
        <w:rPr>
          <w:rFonts w:ascii="Raleway" w:eastAsia="Raleway" w:hAnsi="Raleway" w:cs="Raleway"/>
          <w:b/>
          <w:lang w:val="pl-PL"/>
        </w:rPr>
        <w:t>superaplikacja</w:t>
      </w:r>
      <w:proofErr w:type="spellEnd"/>
      <w:r w:rsidRPr="000C2360">
        <w:rPr>
          <w:rFonts w:ascii="Raleway" w:eastAsia="Raleway" w:hAnsi="Raleway" w:cs="Raleway"/>
          <w:b/>
          <w:lang w:val="pl-PL"/>
        </w:rPr>
        <w:t xml:space="preserve"> mobilności miejskiej, przeszła ostatnio </w:t>
      </w:r>
      <w:proofErr w:type="spellStart"/>
      <w:r w:rsidRPr="000C2360">
        <w:rPr>
          <w:rFonts w:ascii="Raleway" w:eastAsia="Raleway" w:hAnsi="Raleway" w:cs="Raleway"/>
          <w:b/>
          <w:lang w:val="pl-PL"/>
        </w:rPr>
        <w:t>redesign</w:t>
      </w:r>
      <w:proofErr w:type="spellEnd"/>
      <w:r w:rsidRPr="000C2360">
        <w:rPr>
          <w:rFonts w:ascii="Raleway" w:eastAsia="Raleway" w:hAnsi="Raleway" w:cs="Raleway"/>
          <w:b/>
          <w:i/>
          <w:lang w:val="pl-PL"/>
        </w:rPr>
        <w:t xml:space="preserve"> </w:t>
      </w:r>
      <w:r w:rsidRPr="000C2360">
        <w:rPr>
          <w:rFonts w:ascii="Raleway" w:eastAsia="Raleway" w:hAnsi="Raleway" w:cs="Raleway"/>
          <w:b/>
          <w:lang w:val="pl-PL"/>
        </w:rPr>
        <w:t xml:space="preserve">marki, czego efektem jest odświeżenie wizualne w komunikacji, a zwieńczeniem startująca ogólnoeuropejska kampania reklamowa autorstwa agencji kreatywnej </w:t>
      </w:r>
      <w:r w:rsidR="00ED1B36">
        <w:fldChar w:fldCharType="begin"/>
      </w:r>
      <w:r w:rsidR="00ED1B36" w:rsidRPr="00ED1B36">
        <w:rPr>
          <w:lang w:val="pl-PL"/>
        </w:rPr>
        <w:instrText>HYPERLINK "https://bmbagency.com/" \h</w:instrText>
      </w:r>
      <w:r w:rsidR="00ED1B36">
        <w:fldChar w:fldCharType="separate"/>
      </w:r>
      <w:r w:rsidRPr="000C2360">
        <w:rPr>
          <w:rFonts w:ascii="Raleway" w:eastAsia="Raleway" w:hAnsi="Raleway" w:cs="Raleway"/>
          <w:b/>
          <w:color w:val="0000FF"/>
          <w:u w:val="single"/>
          <w:lang w:val="pl-PL"/>
        </w:rPr>
        <w:t>BMB</w:t>
      </w:r>
      <w:r w:rsidR="00ED1B36">
        <w:rPr>
          <w:rFonts w:ascii="Raleway" w:eastAsia="Raleway" w:hAnsi="Raleway" w:cs="Raleway"/>
          <w:b/>
          <w:color w:val="0000FF"/>
          <w:u w:val="single"/>
          <w:lang w:val="pl-PL"/>
        </w:rPr>
        <w:fldChar w:fldCharType="end"/>
      </w:r>
      <w:r w:rsidRPr="000C2360">
        <w:rPr>
          <w:rFonts w:ascii="Raleway" w:eastAsia="Raleway" w:hAnsi="Raleway" w:cs="Raleway"/>
          <w:b/>
          <w:lang w:val="pl-PL"/>
        </w:rPr>
        <w:t xml:space="preserve">. To pierwsza kampania zrealizowana przez tę agencję, od jej wygranej w przetargu w marcu ubiegłego roku. </w:t>
      </w:r>
      <w:r w:rsidRPr="00ED1B36">
        <w:rPr>
          <w:rFonts w:ascii="Raleway" w:eastAsia="Raleway" w:hAnsi="Raleway" w:cs="Raleway"/>
          <w:b/>
          <w:lang w:val="pl-PL"/>
        </w:rPr>
        <w:t>W Polsce kampania wystartowała 1 kwietnia.</w:t>
      </w:r>
    </w:p>
    <w:p w14:paraId="2D125249" w14:textId="77777777" w:rsidR="00EA6B20" w:rsidRPr="00ED1B36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4A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FREENOW to wiodąca europejska platforma </w:t>
      </w:r>
      <w:proofErr w:type="spellStart"/>
      <w:r w:rsidRPr="000C2360">
        <w:rPr>
          <w:rFonts w:ascii="Raleway" w:eastAsia="Raleway" w:hAnsi="Raleway" w:cs="Raleway"/>
          <w:lang w:val="pl-PL"/>
        </w:rPr>
        <w:t>multi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-mobilności,  umożliwiająca zamówienie i wynajem różnych środków transportu w miastach, takich jak taksówki, e-hulajnogi, e-rowery, e-skutery, </w:t>
      </w:r>
      <w:proofErr w:type="spellStart"/>
      <w:r w:rsidRPr="000C2360">
        <w:rPr>
          <w:rFonts w:ascii="Raleway" w:eastAsia="Raleway" w:hAnsi="Raleway" w:cs="Raleway"/>
          <w:lang w:val="pl-PL"/>
        </w:rPr>
        <w:t>carsharing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i transport publiczny - za pośrednictwem jednej aplikacji, </w:t>
      </w:r>
    </w:p>
    <w:p w14:paraId="2D12524B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4C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>Agencja BMB dla FREENOW stworzyła kreatywną platformę komunikacyjną “</w:t>
      </w:r>
      <w:proofErr w:type="spellStart"/>
      <w:r w:rsidRPr="000C2360">
        <w:rPr>
          <w:rFonts w:ascii="Raleway" w:eastAsia="Raleway" w:hAnsi="Raleway" w:cs="Raleway"/>
          <w:lang w:val="pl-PL"/>
        </w:rPr>
        <w:t>Feel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FREENOW” aby wzmocnić jej pozycjonowanie wśród </w:t>
      </w:r>
      <w:proofErr w:type="spellStart"/>
      <w:r w:rsidRPr="000C2360">
        <w:rPr>
          <w:rFonts w:ascii="Raleway" w:eastAsia="Raleway" w:hAnsi="Raleway" w:cs="Raleway"/>
          <w:lang w:val="pl-PL"/>
        </w:rPr>
        <w:t>miastocholików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czerpiących energię z tętniącego życiem miasta, którzy chcą doświadczać wielu ekscytujących momentów jakie ono oferuje, bez tracenia czasu na zastanawianie się jak tam dotrzeć. </w:t>
      </w:r>
    </w:p>
    <w:p w14:paraId="2D12524D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 </w:t>
      </w:r>
    </w:p>
    <w:p w14:paraId="2D12524E" w14:textId="648BE3D6" w:rsidR="00EA6B20" w:rsidRPr="000C2360" w:rsidRDefault="00ED1B36">
      <w:pPr>
        <w:jc w:val="both"/>
        <w:rPr>
          <w:rFonts w:ascii="Raleway" w:eastAsia="Raleway" w:hAnsi="Raleway" w:cs="Raleway"/>
          <w:lang w:val="pl-PL"/>
        </w:rPr>
      </w:pPr>
      <w:hyperlink r:id="rId7" w:history="1">
        <w:r w:rsidR="000C2360" w:rsidRPr="00ED1B36">
          <w:rPr>
            <w:rStyle w:val="Hipercze"/>
            <w:rFonts w:ascii="Raleway" w:eastAsia="Raleway" w:hAnsi="Raleway" w:cs="Raleway"/>
            <w:lang w:val="pl-PL"/>
          </w:rPr>
          <w:t>Wideo “</w:t>
        </w:r>
        <w:proofErr w:type="spellStart"/>
        <w:r w:rsidR="000C2360" w:rsidRPr="00ED1B36">
          <w:rPr>
            <w:rStyle w:val="Hipercze"/>
            <w:rFonts w:ascii="Raleway" w:eastAsia="Raleway" w:hAnsi="Raleway" w:cs="Raleway"/>
            <w:lang w:val="pl-PL"/>
          </w:rPr>
          <w:t>Free</w:t>
        </w:r>
        <w:proofErr w:type="spellEnd"/>
        <w:r w:rsidR="000C2360" w:rsidRPr="00ED1B36">
          <w:rPr>
            <w:rStyle w:val="Hipercze"/>
            <w:rFonts w:ascii="Raleway" w:eastAsia="Raleway" w:hAnsi="Raleway" w:cs="Raleway"/>
            <w:lang w:val="pl-PL"/>
          </w:rPr>
          <w:t xml:space="preserve"> City”</w:t>
        </w:r>
      </w:hyperlink>
      <w:r w:rsidR="000C2360" w:rsidRPr="000C2360">
        <w:rPr>
          <w:rFonts w:ascii="Raleway" w:eastAsia="Raleway" w:hAnsi="Raleway" w:cs="Raleway"/>
          <w:lang w:val="pl-PL"/>
        </w:rPr>
        <w:t xml:space="preserve"> promujące kampanię ma na celu wcielić tę ideę w życie. Jego twórcy postanowili umiejscowić wideo w świecie marki FREENOW, która dostępna jest w wielu europejskich miastach. Wideo przedstawia zatem wydarzenia na spektakularnym wirującym modelu </w:t>
      </w:r>
      <w:proofErr w:type="spellStart"/>
      <w:r w:rsidR="000C2360" w:rsidRPr="000C2360">
        <w:rPr>
          <w:rFonts w:ascii="Raleway" w:eastAsia="Raleway" w:hAnsi="Raleway" w:cs="Raleway"/>
          <w:lang w:val="pl-PL"/>
        </w:rPr>
        <w:t>zoetropu</w:t>
      </w:r>
      <w:proofErr w:type="spellEnd"/>
      <w:r w:rsidR="000C2360" w:rsidRPr="000C2360">
        <w:rPr>
          <w:rFonts w:ascii="Raleway" w:eastAsia="Raleway" w:hAnsi="Raleway" w:cs="Raleway"/>
          <w:lang w:val="pl-PL"/>
        </w:rPr>
        <w:t xml:space="preserve">, pełnym żywych, abstrakcyjnych scen z miejskiego życia, z którymi może utożsamić się każdy widz, niezależnie od miasta, z którego pochodzi.  </w:t>
      </w:r>
    </w:p>
    <w:p w14:paraId="2D12524F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0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Wideo przedstawia świat, w którym mieszkańcy są umieszczeni w powtarzalnej pętli. W centrum narracji znajduje się bohaterka, którą z zapętlenia wyrywa powiadomienie w telefonie. Wzywa ją do wyruszenia w miasto korzystając ze wszystkiego co ono oferuje po drodze i docierając na miejsce różnymi środkami transportu dostępnymi we FREENOW. </w:t>
      </w:r>
    </w:p>
    <w:p w14:paraId="2D125251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 </w:t>
      </w:r>
    </w:p>
    <w:p w14:paraId="2D125252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Efekt </w:t>
      </w:r>
      <w:proofErr w:type="spellStart"/>
      <w:r w:rsidRPr="000C2360">
        <w:rPr>
          <w:rFonts w:ascii="Raleway" w:eastAsia="Raleway" w:hAnsi="Raleway" w:cs="Raleway"/>
          <w:lang w:val="pl-PL"/>
        </w:rPr>
        <w:t>zoetropu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jest częstym zabiegiem wizualnym stosowanym w filmie, instalacjach artystycznych i teledyskach filmowych. Wideo FREENOW jest natomiast pierwszą reklamą, w której zastosowano ten efekt przy całkowitym wykorzystaniu CGI </w:t>
      </w:r>
      <w:r w:rsidRPr="000C2360">
        <w:rPr>
          <w:rFonts w:ascii="Raleway" w:eastAsia="Raleway" w:hAnsi="Raleway" w:cs="Raleway"/>
          <w:i/>
          <w:lang w:val="pl-PL"/>
        </w:rPr>
        <w:t>(</w:t>
      </w:r>
      <w:proofErr w:type="spellStart"/>
      <w:r w:rsidRPr="000C2360">
        <w:rPr>
          <w:rFonts w:ascii="Raleway" w:eastAsia="Raleway" w:hAnsi="Raleway" w:cs="Raleway"/>
          <w:i/>
          <w:lang w:val="pl-PL"/>
        </w:rPr>
        <w:t>Computer</w:t>
      </w:r>
      <w:proofErr w:type="spellEnd"/>
      <w:r w:rsidRPr="000C2360">
        <w:rPr>
          <w:rFonts w:ascii="Raleway" w:eastAsia="Raleway" w:hAnsi="Raleway" w:cs="Raleway"/>
          <w:i/>
          <w:lang w:val="pl-PL"/>
        </w:rPr>
        <w:t xml:space="preserve"> </w:t>
      </w:r>
      <w:proofErr w:type="spellStart"/>
      <w:r w:rsidRPr="000C2360">
        <w:rPr>
          <w:rFonts w:ascii="Raleway" w:eastAsia="Raleway" w:hAnsi="Raleway" w:cs="Raleway"/>
          <w:i/>
          <w:lang w:val="pl-PL"/>
        </w:rPr>
        <w:t>Generated</w:t>
      </w:r>
      <w:proofErr w:type="spellEnd"/>
      <w:r w:rsidRPr="000C2360">
        <w:rPr>
          <w:rFonts w:ascii="Raleway" w:eastAsia="Raleway" w:hAnsi="Raleway" w:cs="Raleway"/>
          <w:i/>
          <w:lang w:val="pl-PL"/>
        </w:rPr>
        <w:t xml:space="preserve"> </w:t>
      </w:r>
      <w:proofErr w:type="spellStart"/>
      <w:r w:rsidRPr="000C2360">
        <w:rPr>
          <w:rFonts w:ascii="Raleway" w:eastAsia="Raleway" w:hAnsi="Raleway" w:cs="Raleway"/>
          <w:i/>
          <w:lang w:val="pl-PL"/>
        </w:rPr>
        <w:t>Imaginery</w:t>
      </w:r>
      <w:proofErr w:type="spellEnd"/>
      <w:r w:rsidRPr="000C2360">
        <w:rPr>
          <w:rFonts w:ascii="Raleway" w:eastAsia="Raleway" w:hAnsi="Raleway" w:cs="Raleway"/>
          <w:i/>
          <w:lang w:val="pl-PL"/>
        </w:rPr>
        <w:t xml:space="preserve">). </w:t>
      </w:r>
      <w:r w:rsidRPr="000C2360">
        <w:rPr>
          <w:rFonts w:ascii="Raleway" w:eastAsia="Raleway" w:hAnsi="Raleway" w:cs="Raleway"/>
          <w:color w:val="202124"/>
          <w:lang w:val="pl-PL"/>
        </w:rPr>
        <w:t xml:space="preserve">Dzięki estetyce animacji </w:t>
      </w:r>
      <w:proofErr w:type="spellStart"/>
      <w:r w:rsidRPr="000C2360">
        <w:rPr>
          <w:rFonts w:ascii="Raleway" w:eastAsia="Raleway" w:hAnsi="Raleway" w:cs="Raleway"/>
          <w:color w:val="202124"/>
          <w:lang w:val="pl-PL"/>
        </w:rPr>
        <w:t>poklatkowej</w:t>
      </w:r>
      <w:proofErr w:type="spellEnd"/>
      <w:r w:rsidRPr="000C2360">
        <w:rPr>
          <w:rFonts w:ascii="Raleway" w:eastAsia="Raleway" w:hAnsi="Raleway" w:cs="Raleway"/>
          <w:color w:val="202124"/>
          <w:lang w:val="pl-PL"/>
        </w:rPr>
        <w:t xml:space="preserve"> trójwymiarowe skany ciał aktorów obsadzonych w filmie są cyfrowymi postaciami występującymi w świecie filmu. Rezultatem </w:t>
      </w:r>
      <w:r w:rsidRPr="000C2360">
        <w:rPr>
          <w:rFonts w:ascii="Raleway" w:eastAsia="Raleway" w:hAnsi="Raleway" w:cs="Raleway"/>
          <w:color w:val="202124"/>
          <w:lang w:val="pl-PL"/>
        </w:rPr>
        <w:lastRenderedPageBreak/>
        <w:t xml:space="preserve">jest wizualna uczta, w której energia i różnorodność każdej warstwy oddaje wrażenie tętniącego życiem miasta. Nad stworzeniem tego efektu z BMB współpracowała agencja </w:t>
      </w:r>
      <w:r w:rsidR="00ED1B36">
        <w:fldChar w:fldCharType="begin"/>
      </w:r>
      <w:r w:rsidR="00ED1B36" w:rsidRPr="00ED1B36">
        <w:rPr>
          <w:lang w:val="pl-PL"/>
        </w:rPr>
        <w:instrText>HYPERLINK "https://electrictheatre.tv/" \h</w:instrText>
      </w:r>
      <w:r w:rsidR="00ED1B36">
        <w:fldChar w:fldCharType="separate"/>
      </w:r>
      <w:proofErr w:type="spellStart"/>
      <w:r w:rsidRPr="000C2360">
        <w:rPr>
          <w:rFonts w:ascii="Raleway" w:eastAsia="Raleway" w:hAnsi="Raleway" w:cs="Raleway"/>
          <w:color w:val="0000FF"/>
          <w:u w:val="single"/>
          <w:lang w:val="pl-PL"/>
        </w:rPr>
        <w:t>Electric</w:t>
      </w:r>
      <w:proofErr w:type="spellEnd"/>
      <w:r w:rsidRPr="000C2360">
        <w:rPr>
          <w:rFonts w:ascii="Raleway" w:eastAsia="Raleway" w:hAnsi="Raleway" w:cs="Raleway"/>
          <w:color w:val="0000FF"/>
          <w:u w:val="single"/>
          <w:lang w:val="pl-PL"/>
        </w:rPr>
        <w:t xml:space="preserve"> </w:t>
      </w:r>
      <w:proofErr w:type="spellStart"/>
      <w:r w:rsidRPr="000C2360">
        <w:rPr>
          <w:rFonts w:ascii="Raleway" w:eastAsia="Raleway" w:hAnsi="Raleway" w:cs="Raleway"/>
          <w:color w:val="0000FF"/>
          <w:u w:val="single"/>
          <w:lang w:val="pl-PL"/>
        </w:rPr>
        <w:t>Theatre</w:t>
      </w:r>
      <w:proofErr w:type="spellEnd"/>
      <w:r w:rsidRPr="000C2360">
        <w:rPr>
          <w:rFonts w:ascii="Raleway" w:eastAsia="Raleway" w:hAnsi="Raleway" w:cs="Raleway"/>
          <w:color w:val="0000FF"/>
          <w:u w:val="single"/>
          <w:lang w:val="pl-PL"/>
        </w:rPr>
        <w:t xml:space="preserve"> </w:t>
      </w:r>
      <w:proofErr w:type="spellStart"/>
      <w:r w:rsidRPr="000C2360">
        <w:rPr>
          <w:rFonts w:ascii="Raleway" w:eastAsia="Raleway" w:hAnsi="Raleway" w:cs="Raleway"/>
          <w:color w:val="0000FF"/>
          <w:u w:val="single"/>
          <w:lang w:val="pl-PL"/>
        </w:rPr>
        <w:t>Collective</w:t>
      </w:r>
      <w:proofErr w:type="spellEnd"/>
      <w:r w:rsidR="00ED1B36">
        <w:rPr>
          <w:rFonts w:ascii="Raleway" w:eastAsia="Raleway" w:hAnsi="Raleway" w:cs="Raleway"/>
          <w:color w:val="0000FF"/>
          <w:u w:val="single"/>
          <w:lang w:val="pl-PL"/>
        </w:rPr>
        <w:fldChar w:fldCharType="end"/>
      </w:r>
      <w:r w:rsidRPr="000C2360">
        <w:rPr>
          <w:rFonts w:ascii="Raleway" w:eastAsia="Raleway" w:hAnsi="Raleway" w:cs="Raleway"/>
          <w:lang w:val="pl-PL"/>
        </w:rPr>
        <w:t xml:space="preserve">. </w:t>
      </w:r>
    </w:p>
    <w:p w14:paraId="2D125253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>Hasło “</w:t>
      </w:r>
      <w:proofErr w:type="spellStart"/>
      <w:r w:rsidRPr="000C2360">
        <w:rPr>
          <w:rFonts w:ascii="Raleway" w:eastAsia="Raleway" w:hAnsi="Raleway" w:cs="Raleway"/>
          <w:lang w:val="pl-PL"/>
        </w:rPr>
        <w:t>Feel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FREENOW. Jedna </w:t>
      </w:r>
      <w:proofErr w:type="spellStart"/>
      <w:r w:rsidRPr="000C2360">
        <w:rPr>
          <w:rFonts w:ascii="Raleway" w:eastAsia="Raleway" w:hAnsi="Raleway" w:cs="Raleway"/>
          <w:lang w:val="pl-PL"/>
        </w:rPr>
        <w:t>apka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na każdy przejazd” jest zwieńczeniem wideo w wersji polskiej, a także jest wykorzystywane w pozostałych </w:t>
      </w:r>
      <w:proofErr w:type="spellStart"/>
      <w:r w:rsidRPr="000C2360">
        <w:rPr>
          <w:rFonts w:ascii="Raleway" w:eastAsia="Raleway" w:hAnsi="Raleway" w:cs="Raleway"/>
          <w:lang w:val="pl-PL"/>
        </w:rPr>
        <w:t>assetach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kampanii. </w:t>
      </w:r>
    </w:p>
    <w:p w14:paraId="2D125254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5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>W Polsce, wideo zobaczyć można w kinach sieci Cinema City i Multikino oraz w Internecie, między innymi na największych w kraju serwisach VOD. Kampania “</w:t>
      </w:r>
      <w:proofErr w:type="spellStart"/>
      <w:r w:rsidRPr="000C2360">
        <w:rPr>
          <w:rFonts w:ascii="Raleway" w:eastAsia="Raleway" w:hAnsi="Raleway" w:cs="Raleway"/>
          <w:lang w:val="pl-PL"/>
        </w:rPr>
        <w:t>Feel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FREENOW” będzie także prezentowana w przestrzeniach miejskich, zarówno na Paczkomatach, nośnikach klasycznych jak i cyfrowych, we wszystkich z 25 polskich miast, w których dostępne jest FREENOW. W kampanii DOOH kreacje dopasowywane będą dynamicznie do zmieniających się warunków, takich jak pogoda, dzień tygodnia oraz pora dnia. Dodatkowo, na wybranych nośnikach dzięki integracji technologicznej z usługą FREENOW wyświetlany będzie czas dojazdu najbliższej dostępnej taksówki do miejsca lokalizacji danego nośnika. Za planowanie i zakup mediów w Polsce odpowiada dom </w:t>
      </w:r>
      <w:proofErr w:type="spellStart"/>
      <w:r w:rsidRPr="000C2360">
        <w:rPr>
          <w:rFonts w:ascii="Raleway" w:eastAsia="Raleway" w:hAnsi="Raleway" w:cs="Raleway"/>
          <w:lang w:val="pl-PL"/>
        </w:rPr>
        <w:t>mediowy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OMD. </w:t>
      </w:r>
    </w:p>
    <w:p w14:paraId="2D125256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7" w14:textId="77777777" w:rsidR="00EA6B20" w:rsidRPr="000C2360" w:rsidRDefault="000C2360">
      <w:pPr>
        <w:jc w:val="both"/>
        <w:rPr>
          <w:rFonts w:ascii="Raleway" w:eastAsia="Raleway" w:hAnsi="Raleway" w:cs="Raleway"/>
          <w:i/>
          <w:lang w:val="pl-PL"/>
        </w:rPr>
      </w:pPr>
      <w:proofErr w:type="spellStart"/>
      <w:r w:rsidRPr="000C2360">
        <w:rPr>
          <w:rFonts w:ascii="Raleway" w:eastAsia="Raleway" w:hAnsi="Raleway" w:cs="Raleway"/>
          <w:b/>
          <w:lang w:val="pl-PL"/>
        </w:rPr>
        <w:t>Grae</w:t>
      </w:r>
      <w:proofErr w:type="spellEnd"/>
      <w:r w:rsidRPr="000C2360">
        <w:rPr>
          <w:rFonts w:ascii="Raleway" w:eastAsia="Raleway" w:hAnsi="Raleway" w:cs="Raleway"/>
          <w:b/>
          <w:lang w:val="pl-PL"/>
        </w:rPr>
        <w:t xml:space="preserve"> </w:t>
      </w:r>
      <w:proofErr w:type="spellStart"/>
      <w:r w:rsidRPr="000C2360">
        <w:rPr>
          <w:rFonts w:ascii="Raleway" w:eastAsia="Raleway" w:hAnsi="Raleway" w:cs="Raleway"/>
          <w:b/>
          <w:lang w:val="pl-PL"/>
        </w:rPr>
        <w:t>Barnes</w:t>
      </w:r>
      <w:proofErr w:type="spellEnd"/>
      <w:r w:rsidRPr="000C2360">
        <w:rPr>
          <w:rFonts w:ascii="Raleway" w:eastAsia="Raleway" w:hAnsi="Raleway" w:cs="Raleway"/>
          <w:b/>
          <w:lang w:val="pl-PL"/>
        </w:rPr>
        <w:t>, VP Brand and Communications, FREENOW</w:t>
      </w:r>
      <w:r w:rsidRPr="000C2360">
        <w:rPr>
          <w:rFonts w:ascii="Raleway" w:eastAsia="Raleway" w:hAnsi="Raleway" w:cs="Raleway"/>
          <w:lang w:val="pl-PL"/>
        </w:rPr>
        <w:t xml:space="preserve">, powiedział: </w:t>
      </w:r>
      <w:r w:rsidRPr="000C2360">
        <w:rPr>
          <w:rFonts w:ascii="Raleway" w:eastAsia="Raleway" w:hAnsi="Raleway" w:cs="Raleway"/>
          <w:i/>
          <w:lang w:val="pl-PL"/>
        </w:rPr>
        <w:t xml:space="preserve">Nasza marka kocha miasta oraz ludzi, którzy w nich mieszkają i pracują. Jesteśmy po to, aby pomóc im dotrzeć tam, gdzie chcą w życiu, bez obaw o to w jaki sposób powinno się to odbyć. Ta kampania to ważny moment dla naszej marki, ponieważ jest ona wprowadzeniem w nową kreatywną platformę komunikacyjną na wszystkich rynkach. Cieszymy się, że ożywa ona w tak kreatywny i wyróżniający się sposób. </w:t>
      </w:r>
    </w:p>
    <w:p w14:paraId="2D125258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9" w14:textId="77777777" w:rsidR="00EA6B20" w:rsidRPr="000C2360" w:rsidRDefault="000C2360">
      <w:pPr>
        <w:jc w:val="both"/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>FREENOW udostępnia kampanię “</w:t>
      </w:r>
      <w:proofErr w:type="spellStart"/>
      <w:r w:rsidRPr="000C2360">
        <w:rPr>
          <w:rFonts w:ascii="Raleway" w:eastAsia="Raleway" w:hAnsi="Raleway" w:cs="Raleway"/>
          <w:lang w:val="pl-PL"/>
        </w:rPr>
        <w:t>Feel</w:t>
      </w:r>
      <w:proofErr w:type="spellEnd"/>
      <w:r w:rsidRPr="000C2360">
        <w:rPr>
          <w:rFonts w:ascii="Raleway" w:eastAsia="Raleway" w:hAnsi="Raleway" w:cs="Raleway"/>
          <w:lang w:val="pl-PL"/>
        </w:rPr>
        <w:t xml:space="preserve"> FREENOW” w lokalnych adaptacjach w innych europejskich krajach, w tym w Wielkiej Brytanii, Irlandii, Niemczech, Hiszpanii, Włoszech, Grecji. </w:t>
      </w:r>
    </w:p>
    <w:p w14:paraId="2D12525A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B" w14:textId="77777777" w:rsidR="00EA6B20" w:rsidRPr="000C2360" w:rsidRDefault="00EA6B20">
      <w:pPr>
        <w:jc w:val="both"/>
        <w:rPr>
          <w:rFonts w:ascii="Raleway" w:eastAsia="Raleway" w:hAnsi="Raleway" w:cs="Raleway"/>
          <w:i/>
          <w:lang w:val="pl-PL"/>
        </w:rPr>
      </w:pPr>
    </w:p>
    <w:p w14:paraId="2D12525C" w14:textId="77777777" w:rsidR="00EA6B20" w:rsidRPr="000C2360" w:rsidRDefault="00EA6B20">
      <w:pPr>
        <w:jc w:val="both"/>
        <w:rPr>
          <w:rFonts w:ascii="Raleway" w:eastAsia="Raleway" w:hAnsi="Raleway" w:cs="Raleway"/>
          <w:i/>
          <w:lang w:val="pl-PL"/>
        </w:rPr>
      </w:pPr>
    </w:p>
    <w:p w14:paraId="2D12525D" w14:textId="77777777" w:rsidR="00EA6B20" w:rsidRPr="000C2360" w:rsidRDefault="00EA6B20">
      <w:pPr>
        <w:jc w:val="both"/>
        <w:rPr>
          <w:rFonts w:ascii="Raleway" w:eastAsia="Raleway" w:hAnsi="Raleway" w:cs="Raleway"/>
          <w:lang w:val="pl-PL"/>
        </w:rPr>
      </w:pPr>
    </w:p>
    <w:p w14:paraId="2D12525E" w14:textId="77777777" w:rsidR="00EA6B20" w:rsidRPr="000C2360" w:rsidRDefault="00EA6B20">
      <w:pPr>
        <w:rPr>
          <w:rFonts w:ascii="Raleway" w:eastAsia="Raleway" w:hAnsi="Raleway" w:cs="Raleway"/>
          <w:i/>
          <w:lang w:val="pl-PL"/>
        </w:rPr>
      </w:pPr>
    </w:p>
    <w:p w14:paraId="2D12525F" w14:textId="77777777" w:rsidR="00EA6B20" w:rsidRPr="000C2360" w:rsidRDefault="000C2360">
      <w:pPr>
        <w:rPr>
          <w:rFonts w:ascii="Raleway" w:eastAsia="Raleway" w:hAnsi="Raleway" w:cs="Raleway"/>
          <w:lang w:val="pl-PL"/>
        </w:rPr>
      </w:pPr>
      <w:r w:rsidRPr="000C2360">
        <w:rPr>
          <w:rFonts w:ascii="Raleway" w:eastAsia="Raleway" w:hAnsi="Raleway" w:cs="Raleway"/>
          <w:lang w:val="pl-PL"/>
        </w:rPr>
        <w:t xml:space="preserve"> </w:t>
      </w:r>
    </w:p>
    <w:p w14:paraId="2D125260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1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2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3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4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5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6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7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8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9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A" w14:textId="77777777" w:rsidR="00EA6B20" w:rsidRPr="000C2360" w:rsidRDefault="00EA6B20">
      <w:pPr>
        <w:rPr>
          <w:rFonts w:ascii="Raleway" w:eastAsia="Raleway" w:hAnsi="Raleway" w:cs="Raleway"/>
          <w:lang w:val="pl-PL"/>
        </w:rPr>
      </w:pPr>
    </w:p>
    <w:p w14:paraId="2D12526B" w14:textId="77777777" w:rsidR="00EA6B20" w:rsidRPr="000C2360" w:rsidRDefault="000C2360">
      <w:pPr>
        <w:pStyle w:val="Podtytu"/>
        <w:spacing w:after="0" w:line="240" w:lineRule="auto"/>
        <w:rPr>
          <w:rFonts w:ascii="Oswald" w:eastAsia="Oswald" w:hAnsi="Oswald" w:cs="Oswald"/>
          <w:b/>
          <w:color w:val="000000"/>
          <w:sz w:val="28"/>
          <w:szCs w:val="28"/>
          <w:lang w:val="pl-PL"/>
        </w:rPr>
      </w:pPr>
      <w:bookmarkStart w:id="0" w:name="_heading=h.gjdgxs" w:colFirst="0" w:colLast="0"/>
      <w:bookmarkEnd w:id="0"/>
      <w:r w:rsidRPr="000C2360">
        <w:rPr>
          <w:rFonts w:ascii="Oswald" w:eastAsia="Oswald" w:hAnsi="Oswald" w:cs="Oswald"/>
          <w:b/>
          <w:color w:val="000000"/>
          <w:sz w:val="26"/>
          <w:szCs w:val="26"/>
          <w:lang w:val="pl-PL"/>
        </w:rPr>
        <w:t>O FREENOW</w:t>
      </w:r>
    </w:p>
    <w:p w14:paraId="2D12526C" w14:textId="77777777" w:rsidR="00EA6B20" w:rsidRPr="000C2360" w:rsidRDefault="000C2360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bookmarkStart w:id="1" w:name="_heading=h.30j0zll" w:colFirst="0" w:colLast="0"/>
      <w:bookmarkEnd w:id="1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 xml:space="preserve">FREENOW to </w:t>
      </w:r>
      <w:proofErr w:type="spellStart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>superaplikacja</w:t>
      </w:r>
      <w:proofErr w:type="spellEnd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 xml:space="preserve">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</w:t>
      </w:r>
      <w:proofErr w:type="spellStart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>Group</w:t>
      </w:r>
      <w:proofErr w:type="spellEnd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 xml:space="preserve"> i Mercedes-Benz </w:t>
      </w:r>
      <w:proofErr w:type="spellStart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>Mobility</w:t>
      </w:r>
      <w:proofErr w:type="spellEnd"/>
      <w:r w:rsidRPr="000C2360">
        <w:rPr>
          <w:rFonts w:ascii="Proxima Nova" w:eastAsia="Proxima Nova" w:hAnsi="Proxima Nova" w:cs="Proxima Nova"/>
          <w:color w:val="1D1C1D"/>
          <w:sz w:val="20"/>
          <w:szCs w:val="20"/>
          <w:lang w:val="pl-PL"/>
        </w:rPr>
        <w:t>. Zatrudnia ponad 1000 pracowników w 26 biurach. CEO FREENOW jest Thomas Zimmermann. </w:t>
      </w:r>
    </w:p>
    <w:p w14:paraId="2D12526D" w14:textId="77777777" w:rsidR="00EA6B20" w:rsidRPr="000C2360" w:rsidRDefault="00EA6B20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</w:p>
    <w:p w14:paraId="2D12526E" w14:textId="77777777" w:rsidR="00EA6B20" w:rsidRPr="000C2360" w:rsidRDefault="000C2360">
      <w:pPr>
        <w:rPr>
          <w:rFonts w:ascii="Oswald" w:eastAsia="Oswald" w:hAnsi="Oswald" w:cs="Oswald"/>
          <w:b/>
          <w:color w:val="222222"/>
          <w:sz w:val="26"/>
          <w:szCs w:val="26"/>
          <w:lang w:val="pl-PL"/>
        </w:rPr>
      </w:pPr>
      <w:r w:rsidRPr="000C2360">
        <w:rPr>
          <w:rFonts w:ascii="Oswald" w:eastAsia="Oswald" w:hAnsi="Oswald" w:cs="Oswald"/>
          <w:b/>
          <w:color w:val="222222"/>
          <w:sz w:val="26"/>
          <w:szCs w:val="26"/>
          <w:lang w:val="pl-PL"/>
        </w:rPr>
        <w:t>Kontakt dla Mediów FREENOW</w:t>
      </w:r>
    </w:p>
    <w:p w14:paraId="2D12526F" w14:textId="77777777" w:rsidR="00EA6B20" w:rsidRPr="000C236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0C2360">
        <w:rPr>
          <w:rFonts w:ascii="Proxima Nova" w:eastAsia="Proxima Nova" w:hAnsi="Proxima Nova" w:cs="Proxima Nova"/>
          <w:sz w:val="20"/>
          <w:szCs w:val="20"/>
          <w:lang w:val="pl-PL"/>
        </w:rPr>
        <w:t>Agnieszka Ciesek</w:t>
      </w:r>
    </w:p>
    <w:p w14:paraId="2D125270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Senior PR &amp; Communications Manager FREENOW </w:t>
      </w:r>
    </w:p>
    <w:p w14:paraId="2D125271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2D125272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8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2D125273" w14:textId="77777777" w:rsidR="00EA6B20" w:rsidRDefault="00EA6B2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2D125274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Maria Antoszewska</w:t>
      </w:r>
    </w:p>
    <w:p w14:paraId="2D125275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Account Executive</w:t>
      </w:r>
    </w:p>
    <w:p w14:paraId="2D125276" w14:textId="77777777" w:rsidR="00EA6B20" w:rsidRDefault="000C236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+48 601 092 042</w:t>
      </w:r>
    </w:p>
    <w:p w14:paraId="2D125277" w14:textId="77777777" w:rsidR="00EA6B20" w:rsidRDefault="000C2360">
      <w:pPr>
        <w:spacing w:before="20" w:after="20" w:line="240" w:lineRule="auto"/>
        <w:jc w:val="both"/>
        <w:rPr>
          <w:rFonts w:ascii="Oswald" w:eastAsia="Oswald" w:hAnsi="Oswald" w:cs="Oswald"/>
          <w:b/>
          <w:color w:val="222222"/>
          <w:sz w:val="28"/>
          <w:szCs w:val="28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9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</w:p>
    <w:p w14:paraId="2D125278" w14:textId="77777777" w:rsidR="00EA6B20" w:rsidRDefault="00EA6B20">
      <w:pPr>
        <w:rPr>
          <w:rFonts w:ascii="Raleway" w:eastAsia="Raleway" w:hAnsi="Raleway" w:cs="Raleway"/>
          <w:color w:val="1D1C1D"/>
        </w:rPr>
      </w:pPr>
    </w:p>
    <w:sectPr w:rsidR="00EA6B20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527E" w14:textId="77777777" w:rsidR="0089046E" w:rsidRDefault="000C2360">
      <w:pPr>
        <w:spacing w:line="240" w:lineRule="auto"/>
      </w:pPr>
      <w:r>
        <w:separator/>
      </w:r>
    </w:p>
  </w:endnote>
  <w:endnote w:type="continuationSeparator" w:id="0">
    <w:p w14:paraId="2D125280" w14:textId="77777777" w:rsidR="0089046E" w:rsidRDefault="000C2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527A" w14:textId="77777777" w:rsidR="0089046E" w:rsidRDefault="000C2360">
      <w:pPr>
        <w:spacing w:line="240" w:lineRule="auto"/>
      </w:pPr>
      <w:r>
        <w:separator/>
      </w:r>
    </w:p>
  </w:footnote>
  <w:footnote w:type="continuationSeparator" w:id="0">
    <w:p w14:paraId="2D12527C" w14:textId="77777777" w:rsidR="0089046E" w:rsidRDefault="000C2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5279" w14:textId="77777777" w:rsidR="00EA6B20" w:rsidRDefault="000C2360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2D12527A" wp14:editId="2D12527B">
          <wp:simplePos x="0" y="0"/>
          <wp:positionH relativeFrom="page">
            <wp:posOffset>2000250</wp:posOffset>
          </wp:positionH>
          <wp:positionV relativeFrom="page">
            <wp:posOffset>476250</wp:posOffset>
          </wp:positionV>
          <wp:extent cx="3771900" cy="800100"/>
          <wp:effectExtent l="0" t="0" r="0" b="0"/>
          <wp:wrapTopAndBottom distT="228600" distB="228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20"/>
    <w:rsid w:val="000C2360"/>
    <w:rsid w:val="0089046E"/>
    <w:rsid w:val="00EA6B20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5243"/>
  <w15:docId w15:val="{4014C3AD-F7D1-4645-B62B-AE4363D7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D1B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ZBouYef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+KAvOO9QJmQxVcuMIl2sX7x1Q==">AMUW2mVIIGEJynJz9SqWuH1K/fA/4ZgxyVbc+YEWJpAYTEw0q0ulAGOpLub7jbamEe7aucTRb0IEiIxYKmcoq1YQ8nqCMfe4Jm9/QPxjyo1gsHNEzhZda46ThvpLgs8yFbITX+17SGcR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3</cp:revision>
  <dcterms:created xsi:type="dcterms:W3CDTF">2023-04-04T08:53:00Z</dcterms:created>
  <dcterms:modified xsi:type="dcterms:W3CDTF">2023-04-04T09:43:00Z</dcterms:modified>
</cp:coreProperties>
</file>